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2期（公益主题）封闭式公募人民币理财产品（Y301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2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8,201,329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